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8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</w:t>
      </w:r>
    </w:p>
    <w:p w14:paraId="5D744CB5">
      <w:pPr>
        <w:spacing w:before="156" w:beforeLines="50" w:after="156" w:afterLines="50" w:line="580" w:lineRule="exact"/>
        <w:jc w:val="center"/>
        <w:rPr>
          <w:rFonts w:hint="eastAsia" w:ascii="小标宋" w:hAnsi="Times New Roman" w:eastAsia="小标宋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小标宋" w:hAnsi="Times New Roman" w:eastAsia="小标宋" w:cs="方正小标宋简体"/>
          <w:sz w:val="40"/>
          <w:szCs w:val="40"/>
        </w:rPr>
        <w:t>第</w:t>
      </w:r>
      <w:r>
        <w:rPr>
          <w:rFonts w:hint="eastAsia" w:ascii="小标宋" w:hAnsi="Times New Roman" w:eastAsia="小标宋" w:cs="方正小标宋简体"/>
          <w:sz w:val="40"/>
          <w:szCs w:val="40"/>
          <w:lang w:eastAsia="zh-CN"/>
        </w:rPr>
        <w:t>八届</w:t>
      </w:r>
      <w:r>
        <w:rPr>
          <w:rFonts w:hint="eastAsia" w:ascii="小标宋" w:hAnsi="Times New Roman" w:eastAsia="小标宋" w:cs="方正小标宋简体"/>
          <w:sz w:val="40"/>
          <w:szCs w:val="40"/>
        </w:rPr>
        <w:t>全国科技馆辅导员大赛</w:t>
      </w:r>
      <w:r>
        <w:rPr>
          <w:rFonts w:hint="eastAsia" w:ascii="小标宋" w:hAnsi="Times New Roman" w:eastAsia="小标宋" w:cs="方正小标宋简体"/>
          <w:sz w:val="40"/>
          <w:szCs w:val="40"/>
          <w:lang w:eastAsia="zh-CN"/>
        </w:rPr>
        <w:t>内蒙古分赛区选拔赛暨第五届</w:t>
      </w:r>
      <w:r>
        <w:rPr>
          <w:rFonts w:hint="eastAsia" w:ascii="小标宋" w:hAnsi="Times New Roman" w:eastAsia="小标宋" w:cs="方正小标宋简体"/>
          <w:sz w:val="40"/>
          <w:szCs w:val="40"/>
        </w:rPr>
        <w:t>内蒙古科技辅导员大赛</w:t>
      </w:r>
      <w:r>
        <w:rPr>
          <w:rFonts w:hint="eastAsia" w:ascii="小标宋" w:hAnsi="Times New Roman" w:eastAsia="小标宋" w:cs="方正小标宋简体"/>
          <w:sz w:val="40"/>
          <w:szCs w:val="40"/>
          <w:lang w:eastAsia="zh-CN"/>
        </w:rPr>
        <w:t>获奖名单</w:t>
      </w:r>
    </w:p>
    <w:bookmarkEnd w:id="0"/>
    <w:p w14:paraId="22A9877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  <w:r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  <w:t>展品辅导项目--科技馆辅导员组获奖名单</w:t>
      </w:r>
    </w:p>
    <w:tbl>
      <w:tblPr>
        <w:tblStyle w:val="3"/>
        <w:tblpPr w:leftFromText="180" w:rightFromText="180" w:vertAnchor="text" w:horzAnchor="page" w:tblpX="1802" w:tblpY="7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16"/>
        <w:gridCol w:w="1331"/>
        <w:gridCol w:w="2253"/>
        <w:gridCol w:w="2952"/>
      </w:tblGrid>
      <w:tr w14:paraId="1B54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057028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 w14:paraId="5AC7E4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331" w:type="dxa"/>
            <w:vAlign w:val="center"/>
          </w:tcPr>
          <w:p w14:paraId="3A2A05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53" w:type="dxa"/>
            <w:vAlign w:val="center"/>
          </w:tcPr>
          <w:p w14:paraId="13805D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培训团队</w:t>
            </w:r>
          </w:p>
        </w:tc>
        <w:tc>
          <w:tcPr>
            <w:tcW w:w="2952" w:type="dxa"/>
            <w:vAlign w:val="center"/>
          </w:tcPr>
          <w:p w14:paraId="069A56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630A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037B50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</w:tcPr>
          <w:p w14:paraId="4BB0D5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31" w:type="dxa"/>
            <w:vAlign w:val="center"/>
          </w:tcPr>
          <w:p w14:paraId="3403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杨春燕</w:t>
            </w:r>
          </w:p>
        </w:tc>
        <w:tc>
          <w:tcPr>
            <w:tcW w:w="2253" w:type="dxa"/>
            <w:vAlign w:val="center"/>
          </w:tcPr>
          <w:p w14:paraId="22E0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石佳玉、马亚韬</w:t>
            </w:r>
          </w:p>
        </w:tc>
        <w:tc>
          <w:tcPr>
            <w:tcW w:w="2952" w:type="dxa"/>
            <w:vAlign w:val="center"/>
          </w:tcPr>
          <w:p w14:paraId="67D7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7B3C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1663A4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</w:tcPr>
          <w:p w14:paraId="19FE11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31" w:type="dxa"/>
            <w:vAlign w:val="center"/>
          </w:tcPr>
          <w:p w14:paraId="1DD3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崔璐</w:t>
            </w:r>
          </w:p>
        </w:tc>
        <w:tc>
          <w:tcPr>
            <w:tcW w:w="2253" w:type="dxa"/>
            <w:vAlign w:val="center"/>
          </w:tcPr>
          <w:p w14:paraId="7DB7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74E3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5C14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4496DF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</w:tcPr>
          <w:p w14:paraId="296215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31" w:type="dxa"/>
            <w:vAlign w:val="center"/>
          </w:tcPr>
          <w:p w14:paraId="266F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李蒙竹</w:t>
            </w:r>
          </w:p>
        </w:tc>
        <w:tc>
          <w:tcPr>
            <w:tcW w:w="2253" w:type="dxa"/>
            <w:vAlign w:val="center"/>
          </w:tcPr>
          <w:p w14:paraId="280E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</w:t>
            </w:r>
          </w:p>
        </w:tc>
        <w:tc>
          <w:tcPr>
            <w:tcW w:w="2952" w:type="dxa"/>
            <w:vAlign w:val="center"/>
          </w:tcPr>
          <w:p w14:paraId="32AB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3DDE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4419E2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</w:tcPr>
          <w:p w14:paraId="219B2B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31" w:type="dxa"/>
            <w:vAlign w:val="center"/>
          </w:tcPr>
          <w:p w14:paraId="4BBF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</w:t>
            </w:r>
          </w:p>
        </w:tc>
        <w:tc>
          <w:tcPr>
            <w:tcW w:w="2253" w:type="dxa"/>
            <w:vAlign w:val="center"/>
          </w:tcPr>
          <w:p w14:paraId="3C7B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沈颖、张凡华</w:t>
            </w:r>
          </w:p>
        </w:tc>
        <w:tc>
          <w:tcPr>
            <w:tcW w:w="2952" w:type="dxa"/>
            <w:vAlign w:val="center"/>
          </w:tcPr>
          <w:p w14:paraId="7F49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阿拉善盟科学技术馆</w:t>
            </w:r>
          </w:p>
        </w:tc>
      </w:tr>
      <w:tr w14:paraId="612E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63485D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6" w:type="dxa"/>
          </w:tcPr>
          <w:p w14:paraId="5B95DF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4A30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薛胜男</w:t>
            </w:r>
          </w:p>
        </w:tc>
        <w:tc>
          <w:tcPr>
            <w:tcW w:w="2253" w:type="dxa"/>
            <w:vAlign w:val="center"/>
          </w:tcPr>
          <w:p w14:paraId="168DFB45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51E2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扎赉诺尔区儿童科技馆</w:t>
            </w:r>
          </w:p>
        </w:tc>
      </w:tr>
      <w:tr w14:paraId="5A8B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43E162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16" w:type="dxa"/>
          </w:tcPr>
          <w:p w14:paraId="07CDB4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6DF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庞艳龙</w:t>
            </w:r>
          </w:p>
        </w:tc>
        <w:tc>
          <w:tcPr>
            <w:tcW w:w="2253" w:type="dxa"/>
            <w:vAlign w:val="center"/>
          </w:tcPr>
          <w:p w14:paraId="3301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65A8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0B74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2BBF47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16" w:type="dxa"/>
          </w:tcPr>
          <w:p w14:paraId="0100C6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0F49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杨丽贤</w:t>
            </w:r>
          </w:p>
        </w:tc>
        <w:tc>
          <w:tcPr>
            <w:tcW w:w="2253" w:type="dxa"/>
            <w:vAlign w:val="center"/>
          </w:tcPr>
          <w:p w14:paraId="0049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沈颖、张凡华</w:t>
            </w:r>
          </w:p>
        </w:tc>
        <w:tc>
          <w:tcPr>
            <w:tcW w:w="2952" w:type="dxa"/>
            <w:vAlign w:val="center"/>
          </w:tcPr>
          <w:p w14:paraId="1CF8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阿拉善盟科学技术馆</w:t>
            </w:r>
          </w:p>
        </w:tc>
      </w:tr>
      <w:tr w14:paraId="32B2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09AB53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16" w:type="dxa"/>
          </w:tcPr>
          <w:p w14:paraId="47BAF1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731B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朱晓婷</w:t>
            </w:r>
          </w:p>
        </w:tc>
        <w:tc>
          <w:tcPr>
            <w:tcW w:w="2253" w:type="dxa"/>
            <w:vAlign w:val="center"/>
          </w:tcPr>
          <w:p w14:paraId="4A5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沈颖、张凡华</w:t>
            </w:r>
          </w:p>
        </w:tc>
        <w:tc>
          <w:tcPr>
            <w:tcW w:w="2952" w:type="dxa"/>
            <w:vAlign w:val="center"/>
          </w:tcPr>
          <w:p w14:paraId="7EEF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阿拉善盟科学技术馆</w:t>
            </w:r>
          </w:p>
        </w:tc>
      </w:tr>
      <w:tr w14:paraId="3607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546636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16" w:type="dxa"/>
          </w:tcPr>
          <w:p w14:paraId="78ED8C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5CD4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253" w:type="dxa"/>
            <w:vAlign w:val="center"/>
          </w:tcPr>
          <w:p w14:paraId="6832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578C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4F33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32A57E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6" w:type="dxa"/>
          </w:tcPr>
          <w:p w14:paraId="522071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515B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253" w:type="dxa"/>
            <w:vAlign w:val="center"/>
          </w:tcPr>
          <w:p w14:paraId="4657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952" w:type="dxa"/>
            <w:vAlign w:val="center"/>
          </w:tcPr>
          <w:p w14:paraId="3FC1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兴安盟科学技术馆</w:t>
            </w:r>
          </w:p>
        </w:tc>
      </w:tr>
      <w:tr w14:paraId="56FF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48B6A4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16" w:type="dxa"/>
          </w:tcPr>
          <w:p w14:paraId="62556D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4DFE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2253" w:type="dxa"/>
            <w:vAlign w:val="center"/>
          </w:tcPr>
          <w:p w14:paraId="40E9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952" w:type="dxa"/>
            <w:vAlign w:val="center"/>
          </w:tcPr>
          <w:p w14:paraId="0E7D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兴安盟科学技术馆</w:t>
            </w:r>
          </w:p>
        </w:tc>
      </w:tr>
      <w:tr w14:paraId="2E35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2A859D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16" w:type="dxa"/>
          </w:tcPr>
          <w:p w14:paraId="1529D4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033D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赖吴斌</w:t>
            </w:r>
          </w:p>
        </w:tc>
        <w:tc>
          <w:tcPr>
            <w:tcW w:w="2253" w:type="dxa"/>
            <w:vAlign w:val="center"/>
          </w:tcPr>
          <w:p w14:paraId="634F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萨其日娜、朱恩琦</w:t>
            </w:r>
          </w:p>
        </w:tc>
        <w:tc>
          <w:tcPr>
            <w:tcW w:w="2952" w:type="dxa"/>
            <w:vAlign w:val="center"/>
          </w:tcPr>
          <w:p w14:paraId="07A8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呼伦贝尔市科学技术馆</w:t>
            </w:r>
          </w:p>
        </w:tc>
      </w:tr>
      <w:tr w14:paraId="5BF0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412AB2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16" w:type="dxa"/>
          </w:tcPr>
          <w:p w14:paraId="0B005C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0131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郭逸凡</w:t>
            </w:r>
          </w:p>
        </w:tc>
        <w:tc>
          <w:tcPr>
            <w:tcW w:w="2253" w:type="dxa"/>
            <w:vAlign w:val="center"/>
          </w:tcPr>
          <w:p w14:paraId="347F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12E7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乌兰察布科学技术馆</w:t>
            </w:r>
          </w:p>
        </w:tc>
      </w:tr>
      <w:tr w14:paraId="57BD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6B753E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16" w:type="dxa"/>
          </w:tcPr>
          <w:p w14:paraId="4E044F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0C84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</w:t>
            </w:r>
          </w:p>
        </w:tc>
        <w:tc>
          <w:tcPr>
            <w:tcW w:w="2253" w:type="dxa"/>
            <w:vAlign w:val="center"/>
          </w:tcPr>
          <w:p w14:paraId="6A20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贺宁瑞、刘婷瑜</w:t>
            </w:r>
          </w:p>
        </w:tc>
        <w:tc>
          <w:tcPr>
            <w:tcW w:w="2952" w:type="dxa"/>
            <w:vAlign w:val="center"/>
          </w:tcPr>
          <w:p w14:paraId="2752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鄂尔多斯市科学技术馆</w:t>
            </w:r>
          </w:p>
        </w:tc>
      </w:tr>
      <w:tr w14:paraId="7348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09B839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16" w:type="dxa"/>
          </w:tcPr>
          <w:p w14:paraId="2610BD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0844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杨澈</w:t>
            </w:r>
          </w:p>
        </w:tc>
        <w:tc>
          <w:tcPr>
            <w:tcW w:w="2253" w:type="dxa"/>
            <w:vAlign w:val="center"/>
          </w:tcPr>
          <w:p w14:paraId="0717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952" w:type="dxa"/>
            <w:vAlign w:val="center"/>
          </w:tcPr>
          <w:p w14:paraId="68F9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兴安盟科学技术馆</w:t>
            </w:r>
          </w:p>
        </w:tc>
      </w:tr>
      <w:tr w14:paraId="19E2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22BDD8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16" w:type="dxa"/>
          </w:tcPr>
          <w:p w14:paraId="27C8DA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39E1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姜弘乾</w:t>
            </w:r>
          </w:p>
        </w:tc>
        <w:tc>
          <w:tcPr>
            <w:tcW w:w="2253" w:type="dxa"/>
            <w:vAlign w:val="center"/>
          </w:tcPr>
          <w:p w14:paraId="4ECA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469B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乌兰察布科学技术馆</w:t>
            </w:r>
          </w:p>
        </w:tc>
      </w:tr>
      <w:tr w14:paraId="3EA7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4A0B6A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16" w:type="dxa"/>
          </w:tcPr>
          <w:p w14:paraId="4FDEFB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1DA2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苏敏</w:t>
            </w:r>
          </w:p>
        </w:tc>
        <w:tc>
          <w:tcPr>
            <w:tcW w:w="2253" w:type="dxa"/>
            <w:vAlign w:val="center"/>
          </w:tcPr>
          <w:p w14:paraId="3EB0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贺宁瑞、刘婷瑜</w:t>
            </w:r>
          </w:p>
        </w:tc>
        <w:tc>
          <w:tcPr>
            <w:tcW w:w="2952" w:type="dxa"/>
            <w:vAlign w:val="center"/>
          </w:tcPr>
          <w:p w14:paraId="25E6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鄂尔多斯市科学技术馆</w:t>
            </w:r>
          </w:p>
        </w:tc>
      </w:tr>
      <w:tr w14:paraId="67CF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6EF3DB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16" w:type="dxa"/>
          </w:tcPr>
          <w:p w14:paraId="64D0B6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2B12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张景彪</w:t>
            </w:r>
          </w:p>
        </w:tc>
        <w:tc>
          <w:tcPr>
            <w:tcW w:w="2253" w:type="dxa"/>
            <w:vAlign w:val="center"/>
          </w:tcPr>
          <w:p w14:paraId="4913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谷晓明、魏巍</w:t>
            </w:r>
          </w:p>
        </w:tc>
        <w:tc>
          <w:tcPr>
            <w:tcW w:w="2952" w:type="dxa"/>
            <w:vAlign w:val="center"/>
          </w:tcPr>
          <w:p w14:paraId="62C9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通辽市科学技术馆</w:t>
            </w:r>
          </w:p>
        </w:tc>
      </w:tr>
      <w:tr w14:paraId="58F0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582C3E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16" w:type="dxa"/>
          </w:tcPr>
          <w:p w14:paraId="392E87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26B8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贾镕瑄</w:t>
            </w:r>
          </w:p>
        </w:tc>
        <w:tc>
          <w:tcPr>
            <w:tcW w:w="2253" w:type="dxa"/>
            <w:vAlign w:val="center"/>
          </w:tcPr>
          <w:p w14:paraId="7FB9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贺宁瑞、刘婷瑜</w:t>
            </w:r>
          </w:p>
        </w:tc>
        <w:tc>
          <w:tcPr>
            <w:tcW w:w="2952" w:type="dxa"/>
            <w:vAlign w:val="center"/>
          </w:tcPr>
          <w:p w14:paraId="528F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鄂尔多斯市科学技术馆</w:t>
            </w:r>
          </w:p>
        </w:tc>
      </w:tr>
      <w:tr w14:paraId="6A07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07D6FA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6" w:type="dxa"/>
          </w:tcPr>
          <w:p w14:paraId="71C0F9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2162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宋仪轩</w:t>
            </w:r>
          </w:p>
        </w:tc>
        <w:tc>
          <w:tcPr>
            <w:tcW w:w="2253" w:type="dxa"/>
            <w:vAlign w:val="center"/>
          </w:tcPr>
          <w:p w14:paraId="3F75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信宇璇、张献东</w:t>
            </w:r>
          </w:p>
        </w:tc>
        <w:tc>
          <w:tcPr>
            <w:tcW w:w="2952" w:type="dxa"/>
            <w:vAlign w:val="center"/>
          </w:tcPr>
          <w:p w14:paraId="0EF8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乌海市科学技术馆</w:t>
            </w:r>
          </w:p>
        </w:tc>
      </w:tr>
      <w:tr w14:paraId="1D81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675ACC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16" w:type="dxa"/>
          </w:tcPr>
          <w:p w14:paraId="3425C3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2DC0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沃希格</w:t>
            </w:r>
          </w:p>
        </w:tc>
        <w:tc>
          <w:tcPr>
            <w:tcW w:w="2253" w:type="dxa"/>
            <w:vAlign w:val="center"/>
          </w:tcPr>
          <w:p w14:paraId="61C2A127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7952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满洲里市科学技术馆</w:t>
            </w:r>
          </w:p>
        </w:tc>
      </w:tr>
      <w:tr w14:paraId="7D0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70BFE1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16" w:type="dxa"/>
          </w:tcPr>
          <w:p w14:paraId="762B5E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7B66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253" w:type="dxa"/>
            <w:vAlign w:val="center"/>
          </w:tcPr>
          <w:p w14:paraId="33E92203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43E9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扎赉诺尔区儿童科技馆</w:t>
            </w:r>
          </w:p>
        </w:tc>
      </w:tr>
      <w:tr w14:paraId="527D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4F8A4F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16" w:type="dxa"/>
          </w:tcPr>
          <w:p w14:paraId="342321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0665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薄宏宇</w:t>
            </w:r>
          </w:p>
        </w:tc>
        <w:tc>
          <w:tcPr>
            <w:tcW w:w="2253" w:type="dxa"/>
            <w:vAlign w:val="center"/>
          </w:tcPr>
          <w:p w14:paraId="2767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谷晓明、郭璇</w:t>
            </w:r>
          </w:p>
        </w:tc>
        <w:tc>
          <w:tcPr>
            <w:tcW w:w="2952" w:type="dxa"/>
            <w:vAlign w:val="center"/>
          </w:tcPr>
          <w:p w14:paraId="54A5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通辽市科学技术馆</w:t>
            </w:r>
          </w:p>
        </w:tc>
      </w:tr>
      <w:tr w14:paraId="2164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5F9DF6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16" w:type="dxa"/>
          </w:tcPr>
          <w:p w14:paraId="224003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5175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谷旭</w:t>
            </w:r>
          </w:p>
        </w:tc>
        <w:tc>
          <w:tcPr>
            <w:tcW w:w="2253" w:type="dxa"/>
            <w:vAlign w:val="center"/>
          </w:tcPr>
          <w:p w14:paraId="5361866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4D38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呼伦贝尔市科学技术馆</w:t>
            </w:r>
          </w:p>
        </w:tc>
      </w:tr>
      <w:tr w14:paraId="7E8D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585125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16" w:type="dxa"/>
          </w:tcPr>
          <w:p w14:paraId="5143E6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7130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于淑玲</w:t>
            </w:r>
          </w:p>
        </w:tc>
        <w:tc>
          <w:tcPr>
            <w:tcW w:w="2253" w:type="dxa"/>
            <w:vAlign w:val="center"/>
          </w:tcPr>
          <w:p w14:paraId="6B47504F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0F69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扎赉诺尔区儿童科技馆</w:t>
            </w:r>
          </w:p>
        </w:tc>
      </w:tr>
      <w:tr w14:paraId="6A0E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1D4ED8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16" w:type="dxa"/>
          </w:tcPr>
          <w:p w14:paraId="6FDCC9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7D83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特日格乐</w:t>
            </w:r>
          </w:p>
        </w:tc>
        <w:tc>
          <w:tcPr>
            <w:tcW w:w="2253" w:type="dxa"/>
            <w:vAlign w:val="center"/>
          </w:tcPr>
          <w:p w14:paraId="29DF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萨其日娜、朱恩琦</w:t>
            </w:r>
          </w:p>
        </w:tc>
        <w:tc>
          <w:tcPr>
            <w:tcW w:w="2952" w:type="dxa"/>
            <w:vAlign w:val="center"/>
          </w:tcPr>
          <w:p w14:paraId="0975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呼伦贝尔市科学技术馆</w:t>
            </w:r>
          </w:p>
        </w:tc>
      </w:tr>
      <w:tr w14:paraId="39A0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78A44D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16" w:type="dxa"/>
          </w:tcPr>
          <w:p w14:paraId="3E65CE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4B5C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祁爽</w:t>
            </w:r>
          </w:p>
        </w:tc>
        <w:tc>
          <w:tcPr>
            <w:tcW w:w="2253" w:type="dxa"/>
            <w:vAlign w:val="center"/>
          </w:tcPr>
          <w:p w14:paraId="75EB065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6003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满洲里市科学技术馆</w:t>
            </w:r>
          </w:p>
        </w:tc>
      </w:tr>
      <w:tr w14:paraId="114C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7BCE88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16" w:type="dxa"/>
          </w:tcPr>
          <w:p w14:paraId="7CD1A4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2FE5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涂臻丽</w:t>
            </w:r>
          </w:p>
        </w:tc>
        <w:tc>
          <w:tcPr>
            <w:tcW w:w="2253" w:type="dxa"/>
            <w:vAlign w:val="center"/>
          </w:tcPr>
          <w:p w14:paraId="5E8A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center"/>
          </w:tcPr>
          <w:p w14:paraId="013A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乌兰察布科学技术馆</w:t>
            </w:r>
          </w:p>
        </w:tc>
      </w:tr>
    </w:tbl>
    <w:p w14:paraId="5E764C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60" w:firstLineChars="200"/>
        <w:jc w:val="center"/>
        <w:textAlignment w:val="baseline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 w14:paraId="23D2FC9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  <w:r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  <w:br w:type="textWrapping"/>
      </w:r>
    </w:p>
    <w:p w14:paraId="18D6CFF0">
      <w:pPr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  <w:r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  <w:br w:type="page"/>
      </w:r>
    </w:p>
    <w:p w14:paraId="7B4C131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0FF3D1E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  <w:r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  <w:t>展品辅导项目--科技志愿者组获奖名单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88"/>
        <w:gridCol w:w="1331"/>
        <w:gridCol w:w="1950"/>
        <w:gridCol w:w="3274"/>
      </w:tblGrid>
      <w:tr w14:paraId="1762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314364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8" w:type="dxa"/>
            <w:vAlign w:val="center"/>
          </w:tcPr>
          <w:p w14:paraId="22879A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331" w:type="dxa"/>
            <w:vAlign w:val="center"/>
          </w:tcPr>
          <w:p w14:paraId="6BA766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 w14:paraId="2B0869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培训团队</w:t>
            </w:r>
          </w:p>
        </w:tc>
        <w:tc>
          <w:tcPr>
            <w:tcW w:w="3274" w:type="dxa"/>
            <w:vAlign w:val="center"/>
          </w:tcPr>
          <w:p w14:paraId="1E93F9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2296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7AA02A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8" w:type="dxa"/>
            <w:vAlign w:val="center"/>
          </w:tcPr>
          <w:p w14:paraId="0C74EF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31" w:type="dxa"/>
            <w:vAlign w:val="center"/>
          </w:tcPr>
          <w:p w14:paraId="3813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郭燕茹</w:t>
            </w:r>
          </w:p>
        </w:tc>
        <w:tc>
          <w:tcPr>
            <w:tcW w:w="1950" w:type="dxa"/>
            <w:vAlign w:val="center"/>
          </w:tcPr>
          <w:p w14:paraId="669B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尹可、石佳玉</w:t>
            </w:r>
          </w:p>
        </w:tc>
        <w:tc>
          <w:tcPr>
            <w:tcW w:w="3274" w:type="dxa"/>
            <w:vAlign w:val="center"/>
          </w:tcPr>
          <w:p w14:paraId="7B36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1F01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75C541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dxa"/>
            <w:vAlign w:val="center"/>
          </w:tcPr>
          <w:p w14:paraId="550097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31" w:type="dxa"/>
            <w:vAlign w:val="center"/>
          </w:tcPr>
          <w:p w14:paraId="35E7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芦相颐</w:t>
            </w:r>
          </w:p>
        </w:tc>
        <w:tc>
          <w:tcPr>
            <w:tcW w:w="1950" w:type="dxa"/>
            <w:vAlign w:val="center"/>
          </w:tcPr>
          <w:p w14:paraId="6861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郝娇、郭嘉华</w:t>
            </w:r>
          </w:p>
        </w:tc>
        <w:tc>
          <w:tcPr>
            <w:tcW w:w="3274" w:type="dxa"/>
            <w:vAlign w:val="center"/>
          </w:tcPr>
          <w:p w14:paraId="03E7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4926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2D26C8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8" w:type="dxa"/>
            <w:vAlign w:val="center"/>
          </w:tcPr>
          <w:p w14:paraId="282D29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331" w:type="dxa"/>
            <w:vAlign w:val="center"/>
          </w:tcPr>
          <w:p w14:paraId="2A68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王靖博</w:t>
            </w:r>
          </w:p>
        </w:tc>
        <w:tc>
          <w:tcPr>
            <w:tcW w:w="1950" w:type="dxa"/>
            <w:vAlign w:val="center"/>
          </w:tcPr>
          <w:p w14:paraId="4A27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郝娇、郭嘉华</w:t>
            </w:r>
          </w:p>
        </w:tc>
        <w:tc>
          <w:tcPr>
            <w:tcW w:w="3274" w:type="dxa"/>
            <w:vAlign w:val="center"/>
          </w:tcPr>
          <w:p w14:paraId="2259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3ACE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2CBB9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8" w:type="dxa"/>
            <w:vAlign w:val="center"/>
          </w:tcPr>
          <w:p w14:paraId="354473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4317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1950" w:type="dxa"/>
            <w:vAlign w:val="center"/>
          </w:tcPr>
          <w:p w14:paraId="1636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郝娇、郭嘉华</w:t>
            </w:r>
          </w:p>
        </w:tc>
        <w:tc>
          <w:tcPr>
            <w:tcW w:w="3274" w:type="dxa"/>
            <w:vAlign w:val="center"/>
          </w:tcPr>
          <w:p w14:paraId="5458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58D4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55E794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88" w:type="dxa"/>
            <w:vAlign w:val="center"/>
          </w:tcPr>
          <w:p w14:paraId="7EAE50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2C1F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1950" w:type="dxa"/>
            <w:vAlign w:val="center"/>
          </w:tcPr>
          <w:p w14:paraId="4456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杜云刚、赵二俊</w:t>
            </w:r>
          </w:p>
        </w:tc>
        <w:tc>
          <w:tcPr>
            <w:tcW w:w="3274" w:type="dxa"/>
            <w:vAlign w:val="center"/>
          </w:tcPr>
          <w:p w14:paraId="2A3B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72C5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3AECFA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88" w:type="dxa"/>
            <w:vAlign w:val="center"/>
          </w:tcPr>
          <w:p w14:paraId="2AA3E0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331" w:type="dxa"/>
            <w:vAlign w:val="center"/>
          </w:tcPr>
          <w:p w14:paraId="4E98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徐晓涵</w:t>
            </w:r>
          </w:p>
        </w:tc>
        <w:tc>
          <w:tcPr>
            <w:tcW w:w="1950" w:type="dxa"/>
            <w:vAlign w:val="center"/>
          </w:tcPr>
          <w:p w14:paraId="461EB701"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4" w:type="dxa"/>
            <w:vAlign w:val="center"/>
          </w:tcPr>
          <w:p w14:paraId="6F07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满洲里市科学技术馆</w:t>
            </w:r>
          </w:p>
        </w:tc>
      </w:tr>
      <w:tr w14:paraId="0CFC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553CD5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88" w:type="dxa"/>
            <w:vAlign w:val="center"/>
          </w:tcPr>
          <w:p w14:paraId="06EA40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6490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刘潇</w:t>
            </w:r>
          </w:p>
        </w:tc>
        <w:tc>
          <w:tcPr>
            <w:tcW w:w="1950" w:type="dxa"/>
            <w:vAlign w:val="center"/>
          </w:tcPr>
          <w:p w14:paraId="2B6C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杜云刚、薛忠贤</w:t>
            </w:r>
          </w:p>
        </w:tc>
        <w:tc>
          <w:tcPr>
            <w:tcW w:w="3274" w:type="dxa"/>
            <w:vAlign w:val="center"/>
          </w:tcPr>
          <w:p w14:paraId="1BA6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6E3F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5FAC6B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88" w:type="dxa"/>
            <w:vAlign w:val="center"/>
          </w:tcPr>
          <w:p w14:paraId="150F4C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6AF1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张晓乐</w:t>
            </w:r>
          </w:p>
        </w:tc>
        <w:tc>
          <w:tcPr>
            <w:tcW w:w="1950" w:type="dxa"/>
            <w:vAlign w:val="center"/>
          </w:tcPr>
          <w:p w14:paraId="32F1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杜云刚、赵二俊</w:t>
            </w:r>
          </w:p>
        </w:tc>
        <w:tc>
          <w:tcPr>
            <w:tcW w:w="3274" w:type="dxa"/>
            <w:vAlign w:val="center"/>
          </w:tcPr>
          <w:p w14:paraId="2CA3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6421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0A8B67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88" w:type="dxa"/>
            <w:vAlign w:val="center"/>
          </w:tcPr>
          <w:p w14:paraId="3604EA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331" w:type="dxa"/>
            <w:vAlign w:val="center"/>
          </w:tcPr>
          <w:p w14:paraId="36D9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焦婷</w:t>
            </w:r>
          </w:p>
        </w:tc>
        <w:tc>
          <w:tcPr>
            <w:tcW w:w="1950" w:type="dxa"/>
            <w:vAlign w:val="center"/>
          </w:tcPr>
          <w:p w14:paraId="58E7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张宪东  信宇旋</w:t>
            </w:r>
          </w:p>
        </w:tc>
        <w:tc>
          <w:tcPr>
            <w:tcW w:w="3274" w:type="dxa"/>
            <w:vAlign w:val="center"/>
          </w:tcPr>
          <w:p w14:paraId="576D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乌海市科学技术馆</w:t>
            </w:r>
          </w:p>
        </w:tc>
      </w:tr>
    </w:tbl>
    <w:p w14:paraId="77E3AA2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2B5E1AB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4FDE75C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3F6855D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2CACA71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36D1DBF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672F55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30B49DC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0EB66B9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</w:p>
    <w:p w14:paraId="4BB9003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  <w:r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  <w:t>科学实验项目</w:t>
      </w:r>
    </w:p>
    <w:tbl>
      <w:tblPr>
        <w:tblStyle w:val="3"/>
        <w:tblpPr w:leftFromText="180" w:rightFromText="180" w:vertAnchor="text" w:horzAnchor="page" w:tblpX="1009" w:tblpY="223"/>
        <w:tblOverlap w:val="never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91"/>
        <w:gridCol w:w="1762"/>
        <w:gridCol w:w="2101"/>
        <w:gridCol w:w="2154"/>
        <w:gridCol w:w="1857"/>
      </w:tblGrid>
      <w:tr w14:paraId="4AF3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359C46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dxa"/>
            <w:vAlign w:val="center"/>
          </w:tcPr>
          <w:p w14:paraId="0FC2F1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762" w:type="dxa"/>
            <w:vAlign w:val="center"/>
          </w:tcPr>
          <w:p w14:paraId="6DB9D5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01" w:type="dxa"/>
            <w:vAlign w:val="center"/>
          </w:tcPr>
          <w:p w14:paraId="0615AE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2154" w:type="dxa"/>
            <w:vAlign w:val="center"/>
          </w:tcPr>
          <w:p w14:paraId="445326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主创团队</w:t>
            </w:r>
          </w:p>
        </w:tc>
        <w:tc>
          <w:tcPr>
            <w:tcW w:w="1857" w:type="dxa"/>
            <w:vAlign w:val="center"/>
          </w:tcPr>
          <w:p w14:paraId="4D9A1D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right="588" w:rightChars="28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参赛单位</w:t>
            </w:r>
          </w:p>
        </w:tc>
      </w:tr>
      <w:tr w14:paraId="75EB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62" w:type="dxa"/>
            <w:vAlign w:val="center"/>
          </w:tcPr>
          <w:p w14:paraId="0ADF34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 w14:paraId="43062A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62" w:type="dxa"/>
            <w:vAlign w:val="center"/>
          </w:tcPr>
          <w:p w14:paraId="1C96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电磁趣研记</w:t>
            </w:r>
          </w:p>
        </w:tc>
        <w:tc>
          <w:tcPr>
            <w:tcW w:w="2101" w:type="dxa"/>
            <w:vAlign w:val="center"/>
          </w:tcPr>
          <w:p w14:paraId="2A88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李景乐、张浩哲、张宁</w:t>
            </w:r>
          </w:p>
        </w:tc>
        <w:tc>
          <w:tcPr>
            <w:tcW w:w="2154" w:type="dxa"/>
            <w:vAlign w:val="center"/>
          </w:tcPr>
          <w:p w14:paraId="38EB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李景乐、张浩哲、石佳玉、杜鹃</w:t>
            </w:r>
          </w:p>
        </w:tc>
        <w:tc>
          <w:tcPr>
            <w:tcW w:w="1857" w:type="dxa"/>
            <w:vAlign w:val="center"/>
          </w:tcPr>
          <w:p w14:paraId="2A88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45F0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62" w:type="dxa"/>
            <w:vAlign w:val="center"/>
          </w:tcPr>
          <w:p w14:paraId="3B310A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 w14:paraId="1F31C0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62" w:type="dxa"/>
            <w:vAlign w:val="center"/>
          </w:tcPr>
          <w:p w14:paraId="7A2C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精彩转不停</w:t>
            </w:r>
          </w:p>
        </w:tc>
        <w:tc>
          <w:tcPr>
            <w:tcW w:w="2101" w:type="dxa"/>
            <w:vAlign w:val="center"/>
          </w:tcPr>
          <w:p w14:paraId="3FD2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朱晓婷、杨丽贤</w:t>
            </w:r>
          </w:p>
        </w:tc>
        <w:tc>
          <w:tcPr>
            <w:tcW w:w="2154" w:type="dxa"/>
            <w:vAlign w:val="center"/>
          </w:tcPr>
          <w:p w14:paraId="727E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沈颖、朱晓婷、杨丽贤</w:t>
            </w:r>
          </w:p>
        </w:tc>
        <w:tc>
          <w:tcPr>
            <w:tcW w:w="1857" w:type="dxa"/>
            <w:vAlign w:val="center"/>
          </w:tcPr>
          <w:p w14:paraId="2DE7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</w:t>
            </w:r>
          </w:p>
          <w:p w14:paraId="262F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科学技术馆</w:t>
            </w:r>
          </w:p>
        </w:tc>
      </w:tr>
      <w:tr w14:paraId="23B4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62" w:type="dxa"/>
            <w:vAlign w:val="center"/>
          </w:tcPr>
          <w:p w14:paraId="5646F5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91" w:type="dxa"/>
            <w:vAlign w:val="center"/>
          </w:tcPr>
          <w:p w14:paraId="211E5E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62" w:type="dxa"/>
            <w:vAlign w:val="center"/>
          </w:tcPr>
          <w:p w14:paraId="1764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宇宙的礼物——频率</w:t>
            </w:r>
          </w:p>
        </w:tc>
        <w:tc>
          <w:tcPr>
            <w:tcW w:w="2101" w:type="dxa"/>
            <w:vAlign w:val="center"/>
          </w:tcPr>
          <w:p w14:paraId="707F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麻珂、马莉、包娜娜、刘景文</w:t>
            </w:r>
          </w:p>
        </w:tc>
        <w:tc>
          <w:tcPr>
            <w:tcW w:w="2154" w:type="dxa"/>
            <w:vAlign w:val="center"/>
          </w:tcPr>
          <w:p w14:paraId="5596E2FF"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 w14:paraId="1594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</w:t>
            </w:r>
          </w:p>
          <w:p w14:paraId="1FD9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科学技术馆</w:t>
            </w:r>
          </w:p>
        </w:tc>
      </w:tr>
      <w:tr w14:paraId="6989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2" w:type="dxa"/>
            <w:vAlign w:val="center"/>
          </w:tcPr>
          <w:p w14:paraId="34C754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91" w:type="dxa"/>
            <w:vAlign w:val="center"/>
          </w:tcPr>
          <w:p w14:paraId="61CEBC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62" w:type="dxa"/>
            <w:vAlign w:val="center"/>
          </w:tcPr>
          <w:p w14:paraId="076C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超低温风暴</w:t>
            </w:r>
          </w:p>
        </w:tc>
        <w:tc>
          <w:tcPr>
            <w:tcW w:w="2101" w:type="dxa"/>
            <w:vAlign w:val="center"/>
          </w:tcPr>
          <w:p w14:paraId="11A3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张小雨、卢思宇</w:t>
            </w:r>
          </w:p>
        </w:tc>
        <w:tc>
          <w:tcPr>
            <w:tcW w:w="2154" w:type="dxa"/>
            <w:vAlign w:val="center"/>
          </w:tcPr>
          <w:p w14:paraId="2637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刘丹丹、张小雨、卢思宇</w:t>
            </w:r>
          </w:p>
        </w:tc>
        <w:tc>
          <w:tcPr>
            <w:tcW w:w="1857" w:type="dxa"/>
            <w:vAlign w:val="center"/>
          </w:tcPr>
          <w:p w14:paraId="60E8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兴安盟科学技术馆</w:t>
            </w:r>
          </w:p>
        </w:tc>
      </w:tr>
      <w:tr w14:paraId="4C37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25C5CB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91" w:type="dxa"/>
            <w:vAlign w:val="center"/>
          </w:tcPr>
          <w:p w14:paraId="5DBB3D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62" w:type="dxa"/>
            <w:vAlign w:val="center"/>
          </w:tcPr>
          <w:p w14:paraId="07C5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水蒸奇趣</w:t>
            </w:r>
          </w:p>
        </w:tc>
        <w:tc>
          <w:tcPr>
            <w:tcW w:w="2101" w:type="dxa"/>
            <w:vAlign w:val="center"/>
          </w:tcPr>
          <w:p w14:paraId="4577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刘婷瑜、苏予薇、石磊</w:t>
            </w:r>
          </w:p>
        </w:tc>
        <w:tc>
          <w:tcPr>
            <w:tcW w:w="2154" w:type="dxa"/>
            <w:vAlign w:val="center"/>
          </w:tcPr>
          <w:p w14:paraId="510A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贺宁瑞、刘婷瑜、苏予薇、石磊</w:t>
            </w:r>
          </w:p>
        </w:tc>
        <w:tc>
          <w:tcPr>
            <w:tcW w:w="1857" w:type="dxa"/>
            <w:vAlign w:val="center"/>
          </w:tcPr>
          <w:p w14:paraId="3A71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</w:t>
            </w:r>
          </w:p>
          <w:p w14:paraId="1AF1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科学技术馆</w:t>
            </w:r>
          </w:p>
        </w:tc>
      </w:tr>
      <w:tr w14:paraId="21F9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784884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 w14:paraId="329287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62" w:type="dxa"/>
            <w:vAlign w:val="center"/>
          </w:tcPr>
          <w:p w14:paraId="4505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分层大挑战</w:t>
            </w:r>
          </w:p>
        </w:tc>
        <w:tc>
          <w:tcPr>
            <w:tcW w:w="2101" w:type="dxa"/>
            <w:vAlign w:val="center"/>
          </w:tcPr>
          <w:p w14:paraId="0043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于淑玲、薛胜男</w:t>
            </w:r>
          </w:p>
        </w:tc>
        <w:tc>
          <w:tcPr>
            <w:tcW w:w="2154" w:type="dxa"/>
            <w:vAlign w:val="center"/>
          </w:tcPr>
          <w:p w14:paraId="4C85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于淑玲、薛胜男</w:t>
            </w:r>
          </w:p>
        </w:tc>
        <w:tc>
          <w:tcPr>
            <w:tcW w:w="1857" w:type="dxa"/>
            <w:vAlign w:val="center"/>
          </w:tcPr>
          <w:p w14:paraId="36C8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扎赉诺尔区</w:t>
            </w:r>
          </w:p>
          <w:p w14:paraId="4CDF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儿童科技馆</w:t>
            </w:r>
          </w:p>
        </w:tc>
      </w:tr>
      <w:tr w14:paraId="5CEE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62" w:type="dxa"/>
            <w:vAlign w:val="center"/>
          </w:tcPr>
          <w:p w14:paraId="26EEC8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91" w:type="dxa"/>
            <w:vAlign w:val="center"/>
          </w:tcPr>
          <w:p w14:paraId="2510E43E">
            <w:pPr>
              <w:keepNext w:val="0"/>
              <w:keepLines w:val="0"/>
              <w:pageBreakBefore w:val="0"/>
              <w:widowControl w:val="0"/>
              <w:tabs>
                <w:tab w:val="left" w:pos="39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62" w:type="dxa"/>
            <w:vAlign w:val="center"/>
          </w:tcPr>
          <w:p w14:paraId="4A02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探索科学奥秘 点燃智慧火花</w:t>
            </w:r>
          </w:p>
        </w:tc>
        <w:tc>
          <w:tcPr>
            <w:tcW w:w="2101" w:type="dxa"/>
            <w:vAlign w:val="center"/>
          </w:tcPr>
          <w:p w14:paraId="58A6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牟德娟、薛胜男、于淑玲、陈美玲</w:t>
            </w:r>
          </w:p>
        </w:tc>
        <w:tc>
          <w:tcPr>
            <w:tcW w:w="2154" w:type="dxa"/>
            <w:vAlign w:val="center"/>
          </w:tcPr>
          <w:p w14:paraId="077B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牟德娟、薛胜男、于淑玲、陈美玲</w:t>
            </w:r>
          </w:p>
        </w:tc>
        <w:tc>
          <w:tcPr>
            <w:tcW w:w="1857" w:type="dxa"/>
            <w:vAlign w:val="center"/>
          </w:tcPr>
          <w:p w14:paraId="4282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扎赉诺尔区</w:t>
            </w:r>
          </w:p>
          <w:p w14:paraId="47D4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儿童科技馆</w:t>
            </w:r>
          </w:p>
        </w:tc>
      </w:tr>
      <w:tr w14:paraId="054C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62" w:type="dxa"/>
            <w:vAlign w:val="center"/>
          </w:tcPr>
          <w:p w14:paraId="3890ED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91" w:type="dxa"/>
            <w:vAlign w:val="center"/>
          </w:tcPr>
          <w:p w14:paraId="71658E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62" w:type="dxa"/>
            <w:vAlign w:val="center"/>
          </w:tcPr>
          <w:p w14:paraId="6ADB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知冷知热</w:t>
            </w:r>
          </w:p>
        </w:tc>
        <w:tc>
          <w:tcPr>
            <w:tcW w:w="2101" w:type="dxa"/>
            <w:vAlign w:val="center"/>
          </w:tcPr>
          <w:p w14:paraId="14B1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刘佳婧、郝娇</w:t>
            </w:r>
          </w:p>
        </w:tc>
        <w:tc>
          <w:tcPr>
            <w:tcW w:w="2154" w:type="dxa"/>
            <w:vAlign w:val="center"/>
          </w:tcPr>
          <w:p w14:paraId="142C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刘佳婧、郝娇</w:t>
            </w:r>
          </w:p>
        </w:tc>
        <w:tc>
          <w:tcPr>
            <w:tcW w:w="1857" w:type="dxa"/>
            <w:vAlign w:val="center"/>
          </w:tcPr>
          <w:p w14:paraId="076D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7B39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62" w:type="dxa"/>
            <w:vAlign w:val="center"/>
          </w:tcPr>
          <w:p w14:paraId="3450D6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91" w:type="dxa"/>
            <w:vAlign w:val="center"/>
          </w:tcPr>
          <w:p w14:paraId="3BDC05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62" w:type="dxa"/>
            <w:vAlign w:val="center"/>
          </w:tcPr>
          <w:p w14:paraId="47F5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神奇的液体</w:t>
            </w:r>
          </w:p>
        </w:tc>
        <w:tc>
          <w:tcPr>
            <w:tcW w:w="2101" w:type="dxa"/>
            <w:vAlign w:val="center"/>
          </w:tcPr>
          <w:p w14:paraId="7B5A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祁爽、康子奇</w:t>
            </w:r>
          </w:p>
        </w:tc>
        <w:tc>
          <w:tcPr>
            <w:tcW w:w="2154" w:type="dxa"/>
            <w:vAlign w:val="center"/>
          </w:tcPr>
          <w:p w14:paraId="546F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康子奇、祁爽</w:t>
            </w:r>
          </w:p>
        </w:tc>
        <w:tc>
          <w:tcPr>
            <w:tcW w:w="1857" w:type="dxa"/>
            <w:vAlign w:val="center"/>
          </w:tcPr>
          <w:p w14:paraId="625C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</w:t>
            </w:r>
          </w:p>
          <w:p w14:paraId="6460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科学技术馆</w:t>
            </w:r>
          </w:p>
        </w:tc>
      </w:tr>
    </w:tbl>
    <w:p w14:paraId="5621F7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 w14:paraId="7AB85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969" w:tblpY="786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94"/>
        <w:gridCol w:w="1465"/>
        <w:gridCol w:w="2285"/>
        <w:gridCol w:w="2198"/>
        <w:gridCol w:w="2093"/>
      </w:tblGrid>
      <w:tr w14:paraId="6A4C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4098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4" w:type="dxa"/>
            <w:vAlign w:val="center"/>
          </w:tcPr>
          <w:p w14:paraId="6BC5C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465" w:type="dxa"/>
            <w:vAlign w:val="center"/>
          </w:tcPr>
          <w:p w14:paraId="4E0616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285" w:type="dxa"/>
            <w:vAlign w:val="center"/>
          </w:tcPr>
          <w:p w14:paraId="0AE7C6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2198" w:type="dxa"/>
            <w:vAlign w:val="center"/>
          </w:tcPr>
          <w:p w14:paraId="510145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主创团队</w:t>
            </w:r>
          </w:p>
        </w:tc>
        <w:tc>
          <w:tcPr>
            <w:tcW w:w="2093" w:type="dxa"/>
            <w:vAlign w:val="center"/>
          </w:tcPr>
          <w:p w14:paraId="3C0E38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参赛单位</w:t>
            </w:r>
          </w:p>
        </w:tc>
      </w:tr>
      <w:tr w14:paraId="73AC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37" w:type="dxa"/>
            <w:vAlign w:val="center"/>
          </w:tcPr>
          <w:p w14:paraId="528EB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4" w:type="dxa"/>
            <w:vAlign w:val="center"/>
          </w:tcPr>
          <w:p w14:paraId="10BAB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465" w:type="dxa"/>
            <w:vAlign w:val="center"/>
          </w:tcPr>
          <w:p w14:paraId="2097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飞驰的梦想</w:t>
            </w:r>
          </w:p>
        </w:tc>
        <w:tc>
          <w:tcPr>
            <w:tcW w:w="2285" w:type="dxa"/>
            <w:vAlign w:val="center"/>
          </w:tcPr>
          <w:p w14:paraId="781B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李超、张宁、特木勒、谢亚平、杨涛、刘乐乐、王浩勇、李明</w:t>
            </w:r>
          </w:p>
        </w:tc>
        <w:tc>
          <w:tcPr>
            <w:tcW w:w="2198" w:type="dxa"/>
            <w:vAlign w:val="center"/>
          </w:tcPr>
          <w:p w14:paraId="1263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王智玮、周玉婷、额尔德尼、尹可、马亚韬、石佳玉</w:t>
            </w:r>
          </w:p>
        </w:tc>
        <w:tc>
          <w:tcPr>
            <w:tcW w:w="2093" w:type="dxa"/>
            <w:vAlign w:val="center"/>
          </w:tcPr>
          <w:p w14:paraId="3625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18C4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37" w:type="dxa"/>
            <w:vAlign w:val="center"/>
          </w:tcPr>
          <w:p w14:paraId="012D3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4" w:type="dxa"/>
            <w:vAlign w:val="center"/>
          </w:tcPr>
          <w:p w14:paraId="0D2ED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465" w:type="dxa"/>
            <w:vAlign w:val="center"/>
          </w:tcPr>
          <w:p w14:paraId="5DB0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钱学森的归国之路</w:t>
            </w:r>
          </w:p>
        </w:tc>
        <w:tc>
          <w:tcPr>
            <w:tcW w:w="2285" w:type="dxa"/>
            <w:vAlign w:val="center"/>
          </w:tcPr>
          <w:p w14:paraId="5C56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萨其日娜、朱恩琦、谷旭、赖吴斌、侯宇婷、金叶芊、董鑫</w:t>
            </w:r>
          </w:p>
        </w:tc>
        <w:tc>
          <w:tcPr>
            <w:tcW w:w="2198" w:type="dxa"/>
            <w:vAlign w:val="center"/>
          </w:tcPr>
          <w:p w14:paraId="29EA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董希彬、萨其日娜</w:t>
            </w:r>
          </w:p>
        </w:tc>
        <w:tc>
          <w:tcPr>
            <w:tcW w:w="2093" w:type="dxa"/>
            <w:vAlign w:val="center"/>
          </w:tcPr>
          <w:p w14:paraId="6657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呼伦贝尔市科学技术馆</w:t>
            </w:r>
          </w:p>
        </w:tc>
      </w:tr>
      <w:tr w14:paraId="4E8E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37" w:type="dxa"/>
            <w:vAlign w:val="center"/>
          </w:tcPr>
          <w:p w14:paraId="1B1DB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4" w:type="dxa"/>
            <w:vAlign w:val="center"/>
          </w:tcPr>
          <w:p w14:paraId="7F72E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465" w:type="dxa"/>
            <w:vAlign w:val="center"/>
          </w:tcPr>
          <w:p w14:paraId="61D3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奇妙旅行</w:t>
            </w:r>
          </w:p>
        </w:tc>
        <w:tc>
          <w:tcPr>
            <w:tcW w:w="2285" w:type="dxa"/>
            <w:vAlign w:val="center"/>
          </w:tcPr>
          <w:p w14:paraId="5A861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魏巍、郭璇、薄宏宇、刘彦平、张景彪、</w:t>
            </w:r>
          </w:p>
          <w:p w14:paraId="68DB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吕浩然、梁爽</w:t>
            </w:r>
          </w:p>
        </w:tc>
        <w:tc>
          <w:tcPr>
            <w:tcW w:w="2198" w:type="dxa"/>
            <w:vAlign w:val="center"/>
          </w:tcPr>
          <w:p w14:paraId="2C5B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 谷晓明 郭璇</w:t>
            </w:r>
          </w:p>
        </w:tc>
        <w:tc>
          <w:tcPr>
            <w:tcW w:w="2093" w:type="dxa"/>
            <w:vAlign w:val="center"/>
          </w:tcPr>
          <w:p w14:paraId="0103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通辽市科学技术馆</w:t>
            </w:r>
          </w:p>
        </w:tc>
      </w:tr>
      <w:tr w14:paraId="746F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3A06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4" w:type="dxa"/>
            <w:vAlign w:val="center"/>
          </w:tcPr>
          <w:p w14:paraId="72BFD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465" w:type="dxa"/>
            <w:vAlign w:val="center"/>
          </w:tcPr>
          <w:p w14:paraId="09B53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封神榜之养生骗局</w:t>
            </w:r>
          </w:p>
        </w:tc>
        <w:tc>
          <w:tcPr>
            <w:tcW w:w="2285" w:type="dxa"/>
            <w:vAlign w:val="center"/>
          </w:tcPr>
          <w:p w14:paraId="710A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崔璐、庞艳龙、刘宏宇、何祥、刘佳婧、樊玉栋</w:t>
            </w:r>
          </w:p>
        </w:tc>
        <w:tc>
          <w:tcPr>
            <w:tcW w:w="2198" w:type="dxa"/>
            <w:vAlign w:val="center"/>
          </w:tcPr>
          <w:p w14:paraId="25D2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崔璐、庞艳龙、刘宏宇、何祥、</w:t>
            </w:r>
          </w:p>
          <w:p w14:paraId="27B38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刘佳婧、樊玉栋</w:t>
            </w:r>
          </w:p>
        </w:tc>
        <w:tc>
          <w:tcPr>
            <w:tcW w:w="2093" w:type="dxa"/>
            <w:vAlign w:val="center"/>
          </w:tcPr>
          <w:p w14:paraId="4806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5869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7" w:type="dxa"/>
            <w:vAlign w:val="center"/>
          </w:tcPr>
          <w:p w14:paraId="49641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4" w:type="dxa"/>
            <w:vAlign w:val="center"/>
          </w:tcPr>
          <w:p w14:paraId="292C4F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65" w:type="dxa"/>
            <w:vAlign w:val="center"/>
          </w:tcPr>
          <w:p w14:paraId="3595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追“星”</w:t>
            </w:r>
          </w:p>
        </w:tc>
        <w:tc>
          <w:tcPr>
            <w:tcW w:w="2285" w:type="dxa"/>
            <w:vAlign w:val="center"/>
          </w:tcPr>
          <w:p w14:paraId="25A0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沈颖、王诗淇、朱晓婷、杨丽贤、黄欣悦</w:t>
            </w:r>
          </w:p>
        </w:tc>
        <w:tc>
          <w:tcPr>
            <w:tcW w:w="2198" w:type="dxa"/>
            <w:vAlign w:val="center"/>
          </w:tcPr>
          <w:p w14:paraId="4409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沈颖、黄欣悦</w:t>
            </w:r>
          </w:p>
        </w:tc>
        <w:tc>
          <w:tcPr>
            <w:tcW w:w="2093" w:type="dxa"/>
            <w:vAlign w:val="center"/>
          </w:tcPr>
          <w:p w14:paraId="1EF3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阿拉善盟科学技术馆</w:t>
            </w:r>
          </w:p>
        </w:tc>
      </w:tr>
      <w:tr w14:paraId="37FA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37" w:type="dxa"/>
            <w:vAlign w:val="center"/>
          </w:tcPr>
          <w:p w14:paraId="726C5B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4" w:type="dxa"/>
            <w:vAlign w:val="center"/>
          </w:tcPr>
          <w:p w14:paraId="2EB54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65" w:type="dxa"/>
            <w:vAlign w:val="center"/>
          </w:tcPr>
          <w:p w14:paraId="58C5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解密-无字天书</w:t>
            </w:r>
          </w:p>
        </w:tc>
        <w:tc>
          <w:tcPr>
            <w:tcW w:w="2285" w:type="dxa"/>
            <w:vAlign w:val="center"/>
          </w:tcPr>
          <w:p w14:paraId="35A2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孟冉、郭逸凡、</w:t>
            </w:r>
          </w:p>
          <w:p w14:paraId="139F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许嘉乐</w:t>
            </w:r>
          </w:p>
        </w:tc>
        <w:tc>
          <w:tcPr>
            <w:tcW w:w="2198" w:type="dxa"/>
            <w:vAlign w:val="center"/>
          </w:tcPr>
          <w:p w14:paraId="01AB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3" w:type="dxa"/>
            <w:vAlign w:val="center"/>
          </w:tcPr>
          <w:p w14:paraId="1F4B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乌兰察布科学技术馆</w:t>
            </w:r>
          </w:p>
        </w:tc>
      </w:tr>
      <w:tr w14:paraId="58F5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9740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4" w:type="dxa"/>
            <w:vAlign w:val="center"/>
          </w:tcPr>
          <w:p w14:paraId="189B2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65" w:type="dxa"/>
            <w:vAlign w:val="center"/>
          </w:tcPr>
          <w:p w14:paraId="5F26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科普相声四大发明</w:t>
            </w:r>
          </w:p>
        </w:tc>
        <w:tc>
          <w:tcPr>
            <w:tcW w:w="2285" w:type="dxa"/>
            <w:vAlign w:val="center"/>
          </w:tcPr>
          <w:p w14:paraId="1AB0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牟欣宇 、张小雨、周婧于、王敏、</w:t>
            </w:r>
          </w:p>
          <w:p w14:paraId="6626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卢思宇、黄达</w:t>
            </w:r>
          </w:p>
        </w:tc>
        <w:tc>
          <w:tcPr>
            <w:tcW w:w="2198" w:type="dxa"/>
            <w:vAlign w:val="center"/>
          </w:tcPr>
          <w:p w14:paraId="67E82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3" w:type="dxa"/>
            <w:vAlign w:val="center"/>
          </w:tcPr>
          <w:p w14:paraId="0E63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兴安盟科学技术馆</w:t>
            </w:r>
          </w:p>
        </w:tc>
      </w:tr>
    </w:tbl>
    <w:p w14:paraId="4D0A655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  <w:r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  <w:t>科普短剧项目</w:t>
      </w:r>
    </w:p>
    <w:p w14:paraId="5FBD5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jc w:val="both"/>
        <w:textAlignment w:val="baseline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 w14:paraId="766A7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jc w:val="both"/>
        <w:textAlignment w:val="baseline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 w14:paraId="26922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 w14:paraId="5AF36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 w14:paraId="45D74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 w14:paraId="31050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 w14:paraId="2F602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 w14:paraId="4DEBD45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156" w:beforeLines="50" w:after="156" w:afterLines="50" w:line="560" w:lineRule="exact"/>
        <w:jc w:val="center"/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</w:pPr>
      <w:r>
        <w:rPr>
          <w:rFonts w:hint="eastAsia" w:ascii="小标宋" w:hAnsi="Times New Roman" w:eastAsia="小标宋" w:cs="方正小标宋简体"/>
          <w:sz w:val="32"/>
          <w:szCs w:val="32"/>
          <w:lang w:val="en-US" w:eastAsia="zh-CN"/>
        </w:rPr>
        <w:t>科学课程（活动）项目</w:t>
      </w:r>
    </w:p>
    <w:tbl>
      <w:tblPr>
        <w:tblStyle w:val="3"/>
        <w:tblpPr w:leftFromText="180" w:rightFromText="180" w:vertAnchor="text" w:horzAnchor="page" w:tblpX="1378" w:tblpY="201"/>
        <w:tblOverlap w:val="never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96"/>
        <w:gridCol w:w="2000"/>
        <w:gridCol w:w="2825"/>
        <w:gridCol w:w="2268"/>
      </w:tblGrid>
      <w:tr w14:paraId="7580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0" w:type="dxa"/>
            <w:vAlign w:val="center"/>
          </w:tcPr>
          <w:p w14:paraId="0356AD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96" w:type="dxa"/>
            <w:vAlign w:val="center"/>
          </w:tcPr>
          <w:p w14:paraId="583FD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000" w:type="dxa"/>
            <w:vAlign w:val="center"/>
          </w:tcPr>
          <w:p w14:paraId="49D549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25" w:type="dxa"/>
            <w:vAlign w:val="center"/>
          </w:tcPr>
          <w:p w14:paraId="06CADB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研发团队</w:t>
            </w:r>
          </w:p>
        </w:tc>
        <w:tc>
          <w:tcPr>
            <w:tcW w:w="2268" w:type="dxa"/>
            <w:vAlign w:val="center"/>
          </w:tcPr>
          <w:p w14:paraId="0AB0E4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参赛单位</w:t>
            </w:r>
          </w:p>
        </w:tc>
      </w:tr>
      <w:tr w14:paraId="32D7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2DE26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 w14:paraId="6CB8D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000" w:type="dxa"/>
            <w:vAlign w:val="center"/>
          </w:tcPr>
          <w:p w14:paraId="387F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《风之力量》</w:t>
            </w:r>
          </w:p>
        </w:tc>
        <w:tc>
          <w:tcPr>
            <w:tcW w:w="2825" w:type="dxa"/>
            <w:vAlign w:val="center"/>
          </w:tcPr>
          <w:p w14:paraId="0061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王智玮、胡新菲、王海洋、李景乐、周玉婷</w:t>
            </w:r>
          </w:p>
        </w:tc>
        <w:tc>
          <w:tcPr>
            <w:tcW w:w="2268" w:type="dxa"/>
            <w:vAlign w:val="center"/>
          </w:tcPr>
          <w:p w14:paraId="42F4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6250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24CAC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6" w:type="dxa"/>
            <w:vAlign w:val="center"/>
          </w:tcPr>
          <w:p w14:paraId="71AB2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000" w:type="dxa"/>
            <w:vAlign w:val="center"/>
          </w:tcPr>
          <w:p w14:paraId="057E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我爱我班——</w:t>
            </w:r>
          </w:p>
          <w:p w14:paraId="3F64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植物守护者</w:t>
            </w:r>
          </w:p>
        </w:tc>
        <w:tc>
          <w:tcPr>
            <w:tcW w:w="2825" w:type="dxa"/>
            <w:vAlign w:val="center"/>
          </w:tcPr>
          <w:p w14:paraId="7FE7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马琳、郝琛辉、杜兴苗</w:t>
            </w:r>
          </w:p>
        </w:tc>
        <w:tc>
          <w:tcPr>
            <w:tcW w:w="2268" w:type="dxa"/>
            <w:vAlign w:val="center"/>
          </w:tcPr>
          <w:p w14:paraId="766D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内蒙古科学技术馆</w:t>
            </w:r>
          </w:p>
        </w:tc>
      </w:tr>
      <w:tr w14:paraId="701B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6E23D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6" w:type="dxa"/>
            <w:vAlign w:val="center"/>
          </w:tcPr>
          <w:p w14:paraId="4BF44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000" w:type="dxa"/>
            <w:vAlign w:val="center"/>
          </w:tcPr>
          <w:p w14:paraId="4D9C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《夜观星象》</w:t>
            </w:r>
          </w:p>
        </w:tc>
        <w:tc>
          <w:tcPr>
            <w:tcW w:w="2825" w:type="dxa"/>
            <w:vAlign w:val="center"/>
          </w:tcPr>
          <w:p w14:paraId="2B3C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刘瑞芸、朱晓婷、张俊杰、谢梦蕾、黄涛</w:t>
            </w:r>
          </w:p>
        </w:tc>
        <w:tc>
          <w:tcPr>
            <w:tcW w:w="2268" w:type="dxa"/>
            <w:vAlign w:val="center"/>
          </w:tcPr>
          <w:p w14:paraId="4A30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阿拉善盟科学技术馆</w:t>
            </w:r>
          </w:p>
        </w:tc>
      </w:tr>
      <w:tr w14:paraId="6C08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6794A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96" w:type="dxa"/>
            <w:vAlign w:val="center"/>
          </w:tcPr>
          <w:p w14:paraId="7DC3F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000" w:type="dxa"/>
            <w:vAlign w:val="center"/>
          </w:tcPr>
          <w:p w14:paraId="3BC8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无形的力——</w:t>
            </w:r>
          </w:p>
          <w:p w14:paraId="5FE0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大气压</w:t>
            </w:r>
          </w:p>
        </w:tc>
        <w:tc>
          <w:tcPr>
            <w:tcW w:w="2825" w:type="dxa"/>
            <w:vAlign w:val="center"/>
          </w:tcPr>
          <w:p w14:paraId="0DC3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薄宏宇、谷晓明、魏巍、张景彪、郭璇</w:t>
            </w:r>
          </w:p>
        </w:tc>
        <w:tc>
          <w:tcPr>
            <w:tcW w:w="2268" w:type="dxa"/>
            <w:vAlign w:val="center"/>
          </w:tcPr>
          <w:p w14:paraId="68D9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通辽市科学技术馆</w:t>
            </w:r>
          </w:p>
        </w:tc>
      </w:tr>
      <w:tr w14:paraId="3722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56D99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6" w:type="dxa"/>
            <w:vAlign w:val="center"/>
          </w:tcPr>
          <w:p w14:paraId="057EF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000" w:type="dxa"/>
            <w:vAlign w:val="center"/>
          </w:tcPr>
          <w:p w14:paraId="7C2F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防灾避险——</w:t>
            </w:r>
          </w:p>
          <w:p w14:paraId="0D3F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小小救援队</w:t>
            </w:r>
          </w:p>
        </w:tc>
        <w:tc>
          <w:tcPr>
            <w:tcW w:w="2825" w:type="dxa"/>
            <w:vAlign w:val="center"/>
          </w:tcPr>
          <w:p w14:paraId="7B63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崔璐、王敏、解慧、</w:t>
            </w:r>
          </w:p>
          <w:p w14:paraId="500D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刘宏宇、郝欣</w:t>
            </w:r>
          </w:p>
        </w:tc>
        <w:tc>
          <w:tcPr>
            <w:tcW w:w="2268" w:type="dxa"/>
            <w:vAlign w:val="center"/>
          </w:tcPr>
          <w:p w14:paraId="0B50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51D2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56AAB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96" w:type="dxa"/>
            <w:vAlign w:val="center"/>
          </w:tcPr>
          <w:p w14:paraId="1271D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000" w:type="dxa"/>
            <w:vAlign w:val="center"/>
          </w:tcPr>
          <w:p w14:paraId="04DA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探秘蘑菇山</w:t>
            </w:r>
          </w:p>
        </w:tc>
        <w:tc>
          <w:tcPr>
            <w:tcW w:w="2825" w:type="dxa"/>
            <w:vAlign w:val="center"/>
          </w:tcPr>
          <w:p w14:paraId="5E25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沈颖、杨丽贤、田野、伍</w:t>
            </w:r>
          </w:p>
          <w:p w14:paraId="33DB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媛媛、黄涛</w:t>
            </w:r>
          </w:p>
        </w:tc>
        <w:tc>
          <w:tcPr>
            <w:tcW w:w="2268" w:type="dxa"/>
            <w:vAlign w:val="center"/>
          </w:tcPr>
          <w:p w14:paraId="50F0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阿拉善盟科学技术馆</w:t>
            </w:r>
          </w:p>
        </w:tc>
      </w:tr>
      <w:tr w14:paraId="2457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21000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96" w:type="dxa"/>
            <w:vAlign w:val="center"/>
          </w:tcPr>
          <w:p w14:paraId="5CADA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000" w:type="dxa"/>
            <w:vAlign w:val="center"/>
          </w:tcPr>
          <w:p w14:paraId="7B12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杆秤的秘密</w:t>
            </w:r>
          </w:p>
        </w:tc>
        <w:tc>
          <w:tcPr>
            <w:tcW w:w="2825" w:type="dxa"/>
            <w:vAlign w:val="center"/>
          </w:tcPr>
          <w:p w14:paraId="6B4B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周婧于</w:t>
            </w:r>
          </w:p>
        </w:tc>
        <w:tc>
          <w:tcPr>
            <w:tcW w:w="2268" w:type="dxa"/>
            <w:vAlign w:val="center"/>
          </w:tcPr>
          <w:p w14:paraId="6374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兴安盟科学技术馆</w:t>
            </w:r>
          </w:p>
        </w:tc>
      </w:tr>
      <w:tr w14:paraId="046C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245B49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96" w:type="dxa"/>
            <w:vAlign w:val="center"/>
          </w:tcPr>
          <w:p w14:paraId="1C11A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000" w:type="dxa"/>
            <w:vAlign w:val="center"/>
          </w:tcPr>
          <w:p w14:paraId="7EEE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我为火箭选皮肤</w:t>
            </w:r>
          </w:p>
        </w:tc>
        <w:tc>
          <w:tcPr>
            <w:tcW w:w="2825" w:type="dxa"/>
            <w:vAlign w:val="center"/>
          </w:tcPr>
          <w:p w14:paraId="2C83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连子绮、陆莹、施晓燕、李娜、韩尧丞</w:t>
            </w:r>
          </w:p>
        </w:tc>
        <w:tc>
          <w:tcPr>
            <w:tcW w:w="2268" w:type="dxa"/>
            <w:vAlign w:val="center"/>
          </w:tcPr>
          <w:p w14:paraId="33A2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鄂尔多斯市科学技术馆</w:t>
            </w:r>
          </w:p>
        </w:tc>
      </w:tr>
      <w:tr w14:paraId="5A22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50AFA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96" w:type="dxa"/>
            <w:vAlign w:val="center"/>
          </w:tcPr>
          <w:p w14:paraId="5697C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000" w:type="dxa"/>
            <w:vAlign w:val="center"/>
          </w:tcPr>
          <w:p w14:paraId="4428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梦幻万花筒</w:t>
            </w:r>
          </w:p>
        </w:tc>
        <w:tc>
          <w:tcPr>
            <w:tcW w:w="2825" w:type="dxa"/>
            <w:vAlign w:val="center"/>
          </w:tcPr>
          <w:p w14:paraId="725D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郝娇</w:t>
            </w:r>
          </w:p>
        </w:tc>
        <w:tc>
          <w:tcPr>
            <w:tcW w:w="2268" w:type="dxa"/>
            <w:vAlign w:val="center"/>
          </w:tcPr>
          <w:p w14:paraId="71A9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包头市科学技术馆</w:t>
            </w:r>
          </w:p>
        </w:tc>
      </w:tr>
      <w:tr w14:paraId="5AFF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6A5FE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vAlign w:val="center"/>
          </w:tcPr>
          <w:p w14:paraId="3969F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000" w:type="dxa"/>
            <w:vAlign w:val="center"/>
          </w:tcPr>
          <w:p w14:paraId="5493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农、商研学土豆、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辣椒、西红柿</w:t>
            </w:r>
          </w:p>
        </w:tc>
        <w:tc>
          <w:tcPr>
            <w:tcW w:w="2825" w:type="dxa"/>
            <w:vAlign w:val="center"/>
          </w:tcPr>
          <w:p w14:paraId="010E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浩斯毕力格，蔡兰春</w:t>
            </w:r>
          </w:p>
        </w:tc>
        <w:tc>
          <w:tcPr>
            <w:tcW w:w="2268" w:type="dxa"/>
            <w:vAlign w:val="center"/>
          </w:tcPr>
          <w:p w14:paraId="208C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乌海市科学技术馆</w:t>
            </w:r>
          </w:p>
        </w:tc>
      </w:tr>
    </w:tbl>
    <w:p w14:paraId="59D98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left="1600" w:leftChars="0"/>
        <w:jc w:val="lef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4ADC29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小标宋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1154412A"/>
    <w:rsid w:val="115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2024-08-03T08:26:00Z</dcterms:created>
  <dc:creator>WPS_1488633267</dc:creator>
  <cp:lastModifiedBy>WPS_1488633267</cp:lastModifiedBy>
  <dcterms:modified xsi:type="dcterms:W3CDTF">2024-08-03T08:26:50Z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C161AF48B93542339D503F067AF6F76B_11</vt:lpwstr>
  </property>
</Properties>
</file>